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EC" w:rsidRDefault="00D827EC" w:rsidP="00D827EC">
      <w:pPr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Программа  семинара</w:t>
      </w:r>
    </w:p>
    <w:p w:rsidR="00D827EC" w:rsidRDefault="00D827EC" w:rsidP="00D827EC">
      <w:pPr>
        <w:spacing w:line="100" w:lineRule="atLeast"/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«Современная  техника и технологии для лесопромышленного комплекса и других отраслей промышленности».</w:t>
      </w:r>
    </w:p>
    <w:p w:rsidR="00D827EC" w:rsidRDefault="00D827EC" w:rsidP="00D827EC">
      <w:pPr>
        <w:jc w:val="center"/>
        <w:rPr>
          <w:rFonts w:cs="Times New Roman"/>
          <w:sz w:val="26"/>
          <w:szCs w:val="26"/>
        </w:rPr>
      </w:pPr>
    </w:p>
    <w:p w:rsidR="00D827EC" w:rsidRDefault="00D827EC" w:rsidP="00D827EC">
      <w:pPr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Место  проведения: </w:t>
      </w:r>
      <w:r>
        <w:rPr>
          <w:rFonts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Торгово-промышленной  палате  Республики Коми, </w:t>
      </w:r>
    </w:p>
    <w:p w:rsidR="00D827EC" w:rsidRDefault="00D827EC" w:rsidP="00D827EC">
      <w:pPr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г. Сыктывкар, ул. </w:t>
      </w:r>
      <w:proofErr w:type="gramStart"/>
      <w:r>
        <w:rPr>
          <w:rFonts w:eastAsia="Times New Roman" w:cs="Times New Roman"/>
          <w:sz w:val="26"/>
          <w:szCs w:val="26"/>
        </w:rPr>
        <w:t>Интернациональная</w:t>
      </w:r>
      <w:proofErr w:type="gramEnd"/>
      <w:r>
        <w:rPr>
          <w:rFonts w:eastAsia="Times New Roman" w:cs="Times New Roman"/>
          <w:sz w:val="26"/>
          <w:szCs w:val="26"/>
        </w:rPr>
        <w:t>, д.98,  Пурпурный  зал.</w:t>
      </w:r>
    </w:p>
    <w:p w:rsidR="00D827EC" w:rsidRDefault="00D827EC" w:rsidP="00D827E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Время: 19 мая  с 14:00 часов.</w:t>
      </w:r>
    </w:p>
    <w:tbl>
      <w:tblPr>
        <w:tblW w:w="0" w:type="auto"/>
        <w:tblInd w:w="112" w:type="dxa"/>
        <w:tblLayout w:type="fixed"/>
        <w:tblLook w:val="0000"/>
      </w:tblPr>
      <w:tblGrid>
        <w:gridCol w:w="975"/>
        <w:gridCol w:w="7515"/>
        <w:gridCol w:w="823"/>
      </w:tblGrid>
      <w:tr w:rsidR="00D827EC" w:rsidTr="003B03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Мероприятия</w:t>
            </w:r>
          </w:p>
          <w:p w:rsidR="00D827EC" w:rsidRDefault="00D827EC" w:rsidP="003B0399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Примечание</w:t>
            </w:r>
          </w:p>
        </w:tc>
      </w:tr>
      <w:tr w:rsidR="00D827EC" w:rsidTr="003B03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13:30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Регистрация участников семинара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Петрова Н.П.,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Чаланова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827EC" w:rsidTr="003B03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14:00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Открытие  семинара 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Маляров Сергей Анатольевич –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нач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Управления </w:t>
            </w:r>
            <w:proofErr w:type="gramStart"/>
            <w:r>
              <w:rPr>
                <w:rFonts w:cs="Times New Roman"/>
                <w:sz w:val="26"/>
                <w:szCs w:val="26"/>
              </w:rPr>
              <w:t>лесной</w:t>
            </w:r>
            <w:proofErr w:type="gramEnd"/>
            <w:r>
              <w:rPr>
                <w:rFonts w:cs="Times New Roman"/>
                <w:sz w:val="26"/>
                <w:szCs w:val="26"/>
              </w:rPr>
              <w:t>,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легкой  промышленности  и машиностроения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827EC" w:rsidTr="003B0399">
        <w:trPr>
          <w:trHeight w:val="107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14:05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14:45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Докладчики: представители  компании  ОАО «МАЗ»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Современная  техника  компании  ОАО «МАЗ»  для  отраслей  промышленности  Республики. (Презентационные  материалы)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827EC" w:rsidTr="003B0399">
        <w:trPr>
          <w:trHeight w:val="99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14:45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15:20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Докладчики: представители  компании  ЗАО «МАЗ-МАН»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Современная  техника  компании  ОАО «МАЗ-МАН»  для  отраслей  промышленности  Республики. (Презентационные  материалы)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827EC" w:rsidTr="003B03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15:20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15:50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Докладчики: представители  компании  ОАО «АМКОДОР»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Современная  техника  компании  ОАО «АМКОДОР»  для  отраслей  промышленности  Республики. (Презентационные  материалы)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827EC" w:rsidTr="003B03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15:50</w:t>
            </w:r>
          </w:p>
          <w:p w:rsidR="00D827EC" w:rsidRDefault="00D827EC" w:rsidP="003B0399">
            <w:pPr>
              <w:spacing w:line="100" w:lineRule="atLeas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Обсуждение  вопросов  с представителями  компаний:</w:t>
            </w:r>
            <w:r>
              <w:rPr>
                <w:rFonts w:cs="Times New Roman"/>
                <w:b/>
                <w:sz w:val="26"/>
                <w:szCs w:val="26"/>
              </w:rPr>
              <w:t xml:space="preserve"> ОАО «МАЗ»; ЗАО «МАЗ-МАН»; ОАО «АМКОДОР»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827EC" w:rsidTr="003B03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16:00</w:t>
            </w:r>
          </w:p>
          <w:p w:rsidR="00D827EC" w:rsidRDefault="00D827EC" w:rsidP="003B0399">
            <w:pPr>
              <w:spacing w:line="100" w:lineRule="atLeas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16:15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Кофе </w:t>
            </w: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–б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рейк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827EC" w:rsidTr="003B0399">
        <w:trPr>
          <w:trHeight w:val="16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16:15</w:t>
            </w:r>
          </w:p>
          <w:p w:rsidR="00D827EC" w:rsidRDefault="00D827EC" w:rsidP="003B0399">
            <w:pPr>
              <w:spacing w:line="100" w:lineRule="atLeast"/>
              <w:rPr>
                <w:rFonts w:ascii="Cambria" w:eastAsia="Calibri" w:hAnsi="Cambria" w:cs="Cambria"/>
                <w:b/>
                <w:sz w:val="25"/>
                <w:szCs w:val="25"/>
              </w:rPr>
            </w:pPr>
            <w:r>
              <w:rPr>
                <w:rFonts w:cs="Times New Roman"/>
                <w:sz w:val="26"/>
                <w:szCs w:val="26"/>
              </w:rPr>
              <w:t>16:35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ind w:right="-1"/>
              <w:jc w:val="both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  <w:sz w:val="25"/>
                <w:szCs w:val="25"/>
              </w:rPr>
              <w:t xml:space="preserve">Лесозаготовительные машины </w:t>
            </w:r>
            <w:proofErr w:type="spellStart"/>
            <w:r>
              <w:rPr>
                <w:rFonts w:ascii="Cambria" w:eastAsia="Calibri" w:hAnsi="Cambria" w:cs="Cambria"/>
                <w:b/>
                <w:sz w:val="25"/>
                <w:szCs w:val="25"/>
                <w:lang w:val="en-US"/>
              </w:rPr>
              <w:t>TimberPro</w:t>
            </w:r>
            <w:proofErr w:type="spellEnd"/>
            <w:r>
              <w:rPr>
                <w:rFonts w:ascii="Cambria" w:eastAsia="Calibri" w:hAnsi="Cambria" w:cs="Cambria"/>
                <w:b/>
                <w:sz w:val="25"/>
                <w:szCs w:val="25"/>
              </w:rPr>
              <w:t xml:space="preserve"> (США)</w:t>
            </w:r>
          </w:p>
          <w:p w:rsidR="00D827EC" w:rsidRDefault="00D827EC" w:rsidP="003B0399">
            <w:pPr>
              <w:spacing w:line="100" w:lineRule="atLeast"/>
              <w:jc w:val="both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 xml:space="preserve">ПОГРУЗЧИКИ </w:t>
            </w:r>
            <w:r>
              <w:rPr>
                <w:rFonts w:ascii="Cambria" w:eastAsia="Calibri" w:hAnsi="Cambria" w:cs="Cambria"/>
                <w:b/>
                <w:lang w:val="en-US"/>
              </w:rPr>
              <w:t>BARKO</w:t>
            </w:r>
            <w:r>
              <w:rPr>
                <w:rFonts w:ascii="Cambria" w:eastAsia="Calibri" w:hAnsi="Cambria" w:cs="Cambria"/>
                <w:b/>
              </w:rPr>
              <w:t xml:space="preserve"> (США); ДРОБИЛЬНЫЕ МАШИНЫ (МУЛЬЧЕРЫ) F</w:t>
            </w:r>
            <w:r>
              <w:rPr>
                <w:rFonts w:ascii="Cambria" w:eastAsia="Calibri" w:hAnsi="Cambria" w:cs="Cambria"/>
                <w:b/>
                <w:lang w:val="en-US"/>
              </w:rPr>
              <w:t>ECON</w:t>
            </w:r>
            <w:r>
              <w:rPr>
                <w:rFonts w:ascii="Cambria" w:eastAsia="Calibri" w:hAnsi="Cambria" w:cs="Cambria"/>
                <w:b/>
              </w:rPr>
              <w:t xml:space="preserve"> (США); ЛЕСОВОЗЫ  </w:t>
            </w:r>
            <w:r>
              <w:rPr>
                <w:rFonts w:ascii="Cambria" w:eastAsia="Calibri" w:hAnsi="Cambria" w:cs="Cambria"/>
                <w:b/>
                <w:lang w:val="en-US"/>
              </w:rPr>
              <w:t>KENWORTH</w:t>
            </w:r>
            <w:r>
              <w:rPr>
                <w:rFonts w:ascii="Cambria" w:eastAsia="Calibri" w:hAnsi="Cambria" w:cs="Cambria"/>
                <w:b/>
              </w:rPr>
              <w:t xml:space="preserve"> (США)</w:t>
            </w:r>
          </w:p>
          <w:p w:rsidR="00D827EC" w:rsidRDefault="00D827EC" w:rsidP="003B0399">
            <w:pPr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Cambria" w:eastAsia="Calibri" w:hAnsi="Cambria" w:cs="Cambria"/>
                <w:b/>
              </w:rPr>
              <w:t xml:space="preserve">   Докладчик: </w:t>
            </w:r>
            <w:r>
              <w:rPr>
                <w:rFonts w:ascii="Cambria" w:eastAsia="Calibri" w:hAnsi="Cambria" w:cs="Cambria"/>
              </w:rPr>
              <w:t xml:space="preserve">Директор  ООО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«Лесные машины технологии сервис»,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Балобан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827EC" w:rsidTr="003B0399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16:35</w:t>
            </w:r>
          </w:p>
          <w:p w:rsidR="00D827EC" w:rsidRDefault="00D827EC" w:rsidP="003B0399">
            <w:pPr>
              <w:spacing w:line="100" w:lineRule="atLeas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17:05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after="120" w:line="100" w:lineRule="atLeast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Многоцелевой  комплекс  для переработки древесины (производство древесного  угля, сушка лесоматериалов</w:t>
            </w: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..)</w:t>
            </w:r>
            <w:proofErr w:type="gramEnd"/>
          </w:p>
          <w:p w:rsidR="00D827EC" w:rsidRDefault="00D827EC" w:rsidP="003B0399">
            <w:pPr>
              <w:spacing w:line="100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 Докладчик</w:t>
            </w: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Директор ООО  Компания  «ТЕХНОТАУ»,</w:t>
            </w:r>
            <w:bookmarkStart w:id="0" w:name="_GoBack"/>
            <w:bookmarkEnd w:id="0"/>
          </w:p>
          <w:p w:rsidR="00D827EC" w:rsidRDefault="00D827EC" w:rsidP="003B0399">
            <w:pPr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              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Тараскин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D827EC" w:rsidTr="003B0399">
        <w:trPr>
          <w:trHeight w:val="80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17:05</w:t>
            </w:r>
          </w:p>
          <w:p w:rsidR="00D827EC" w:rsidRDefault="00D827EC" w:rsidP="003B0399">
            <w:pPr>
              <w:spacing w:line="100" w:lineRule="atLeast"/>
              <w:rPr>
                <w:rFonts w:ascii="Cambria" w:eastAsia="Calibri" w:hAnsi="Cambria" w:cs="Cambria"/>
                <w:b/>
                <w:sz w:val="25"/>
                <w:szCs w:val="25"/>
              </w:rPr>
            </w:pPr>
            <w:r>
              <w:rPr>
                <w:rFonts w:cs="Times New Roman"/>
                <w:sz w:val="26"/>
                <w:szCs w:val="26"/>
              </w:rPr>
              <w:t>17:20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pacing w:line="100" w:lineRule="atLeast"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Cambria" w:eastAsia="Calibri" w:hAnsi="Cambria" w:cs="Cambria"/>
                <w:b/>
                <w:sz w:val="25"/>
                <w:szCs w:val="25"/>
              </w:rPr>
              <w:t>Завершение  работы семинара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EC" w:rsidRDefault="00D827EC" w:rsidP="003B0399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</w:tr>
    </w:tbl>
    <w:p w:rsidR="00D827EC" w:rsidRDefault="00D827EC" w:rsidP="00D827EC">
      <w:pPr>
        <w:jc w:val="both"/>
      </w:pPr>
      <w:r>
        <w:rPr>
          <w:rFonts w:cs="Times New Roman"/>
          <w:color w:val="000000"/>
          <w:u w:val="single"/>
        </w:rPr>
        <w:t>Ответственный  от  Минпрома РК: В.А. Гончаров,  т. 24-37-15</w:t>
      </w:r>
    </w:p>
    <w:p w:rsidR="007D31F5" w:rsidRDefault="007D31F5"/>
    <w:sectPr w:rsidR="007D31F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7EC"/>
    <w:rsid w:val="002B030A"/>
    <w:rsid w:val="00590B69"/>
    <w:rsid w:val="006A4004"/>
    <w:rsid w:val="007D31F5"/>
    <w:rsid w:val="00946260"/>
    <w:rsid w:val="00C92D3D"/>
    <w:rsid w:val="00D142E4"/>
    <w:rsid w:val="00D827EC"/>
    <w:rsid w:val="00E72655"/>
    <w:rsid w:val="00E74651"/>
    <w:rsid w:val="00F1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E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A400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2015-05-13T13:08:00Z</dcterms:created>
  <dcterms:modified xsi:type="dcterms:W3CDTF">2015-05-13T13:09:00Z</dcterms:modified>
</cp:coreProperties>
</file>